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2.0 -->
  <w:body>
    <w:p>
      <w:pPr>
        <w:bidi w:val="0"/>
        <w:spacing w:before="1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pt;height:818.3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0" w:h="16840"/>
          <w:pgMar w:top="220" w:right="0" w:bottom="220" w:left="0" w:header="720" w:footer="720"/>
          <w:cols w:space="720"/>
          <w:titlePg w:val="0"/>
        </w:sectPr>
      </w:pPr>
    </w:p>
    <w:p>
      <w:pPr>
        <w:pStyle w:val="ListParagraph"/>
        <w:numPr>
          <w:numId w:val="0"/>
        </w:numPr>
        <w:tabs>
          <w:tab w:val="left" w:pos="686"/>
        </w:tabs>
        <w:ind w:left="118" w:right="195" w:leftChars="0" w:rightChars="0"/>
        <w:rPr>
          <w:sz w:val="24"/>
        </w:rPr>
      </w:pPr>
      <w:bookmarkStart w:id="0" w:name="_GoBack"/>
      <w:bookmarkEnd w:id="0"/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val="left" w:pos="3050"/>
        </w:tabs>
        <w:ind w:left="3049" w:hanging="241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</w:p>
    <w:p>
      <w:pPr>
        <w:pStyle w:val="ListParagraph"/>
        <w:numPr>
          <w:ilvl w:val="1"/>
          <w:numId w:val="2"/>
        </w:numPr>
        <w:tabs>
          <w:tab w:val="left" w:pos="563"/>
        </w:tabs>
        <w:ind w:right="200" w:firstLine="0"/>
        <w:rPr>
          <w:sz w:val="24"/>
        </w:rPr>
      </w:pPr>
      <w:r>
        <w:rPr>
          <w:sz w:val="24"/>
        </w:rPr>
        <w:t>Общее</w:t>
      </w:r>
      <w:r>
        <w:rPr>
          <w:spacing w:val="20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ДОУ</w:t>
      </w:r>
      <w:r>
        <w:rPr>
          <w:spacing w:val="2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начал,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 коллектива.</w:t>
      </w:r>
    </w:p>
    <w:p>
      <w:pPr>
        <w:pStyle w:val="ListParagraph"/>
        <w:numPr>
          <w:ilvl w:val="1"/>
          <w:numId w:val="2"/>
        </w:numPr>
        <w:tabs>
          <w:tab w:val="left" w:pos="551"/>
          <w:tab w:val="left" w:pos="1657"/>
          <w:tab w:val="left" w:pos="2079"/>
          <w:tab w:val="left" w:pos="3294"/>
          <w:tab w:val="left" w:pos="4604"/>
          <w:tab w:val="left" w:pos="6672"/>
          <w:tab w:val="left" w:pos="8329"/>
        </w:tabs>
        <w:ind w:right="101" w:firstLine="0"/>
        <w:rPr>
          <w:sz w:val="24"/>
        </w:rPr>
      </w:pPr>
      <w:r>
        <w:rPr>
          <w:spacing w:val="-1"/>
          <w:sz w:val="24"/>
        </w:rPr>
        <w:t>Общее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собрание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реализует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2"/>
          <w:sz w:val="24"/>
        </w:rPr>
        <w:t xml:space="preserve"> </w:t>
      </w:r>
      <w:r>
        <w:rPr>
          <w:rFonts w:ascii="Courier New" w:hAnsi="Courier New"/>
          <w:b/>
          <w:position w:val="13"/>
          <w:sz w:val="9"/>
        </w:rPr>
        <w:t>1</w:t>
      </w:r>
      <w:r>
        <w:rPr>
          <w:rFonts w:ascii="Courier New" w:hAnsi="Courier New"/>
          <w:b/>
          <w:spacing w:val="-51"/>
          <w:position w:val="13"/>
          <w:sz w:val="9"/>
        </w:rPr>
        <w:t xml:space="preserve"> </w:t>
      </w:r>
      <w:r>
        <w:rPr>
          <w:sz w:val="24"/>
        </w:rPr>
        <w:t>учреждения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решении</w:t>
      </w:r>
      <w:r>
        <w:rPr>
          <w:sz w:val="24"/>
        </w:rPr>
        <w:tab/>
      </w:r>
      <w:r>
        <w:rPr>
          <w:sz w:val="24"/>
        </w:rPr>
        <w:t>вопросов,</w:t>
      </w:r>
      <w:r>
        <w:rPr>
          <w:sz w:val="24"/>
        </w:rPr>
        <w:tab/>
      </w:r>
      <w:r>
        <w:rPr>
          <w:sz w:val="24"/>
        </w:rPr>
        <w:t>способствующих</w:t>
      </w:r>
      <w:r>
        <w:rPr>
          <w:sz w:val="24"/>
        </w:rPr>
        <w:tab/>
      </w:r>
      <w:r>
        <w:rPr>
          <w:sz w:val="24"/>
        </w:rPr>
        <w:t>оптимальной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ListParagraph"/>
        <w:numPr>
          <w:ilvl w:val="1"/>
          <w:numId w:val="2"/>
        </w:numPr>
        <w:tabs>
          <w:tab w:val="left" w:pos="626"/>
        </w:tabs>
        <w:spacing w:before="64"/>
        <w:ind w:right="200" w:firstLine="0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val="left" w:pos="3497"/>
        </w:tabs>
        <w:ind w:left="3496" w:hanging="241"/>
        <w:jc w:val="both"/>
      </w:pPr>
      <w:r>
        <w:t>Функции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>
      <w:pPr>
        <w:pStyle w:val="ListParagraph"/>
        <w:numPr>
          <w:ilvl w:val="1"/>
          <w:numId w:val="3"/>
        </w:numPr>
        <w:tabs>
          <w:tab w:val="left" w:pos="480"/>
        </w:tabs>
        <w:ind w:right="193" w:firstLine="0"/>
        <w:rPr>
          <w:sz w:val="24"/>
        </w:rPr>
      </w:pPr>
      <w:r>
        <w:rPr>
          <w:sz w:val="24"/>
        </w:rPr>
        <w:t>Рассмотрение,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3"/>
        </w:numPr>
        <w:tabs>
          <w:tab w:val="left" w:pos="546"/>
        </w:tabs>
        <w:ind w:right="193" w:firstLine="0"/>
        <w:rPr>
          <w:sz w:val="24"/>
        </w:rPr>
      </w:pPr>
      <w:r>
        <w:rPr>
          <w:sz w:val="24"/>
        </w:rPr>
        <w:t>Обсуждение и рекомендация к утверждению проекта Устава ДОУ, внесение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акты.</w:t>
      </w:r>
    </w:p>
    <w:p>
      <w:pPr>
        <w:pStyle w:val="ListParagraph"/>
        <w:numPr>
          <w:ilvl w:val="1"/>
          <w:numId w:val="3"/>
        </w:numPr>
        <w:tabs>
          <w:tab w:val="left" w:pos="542"/>
        </w:tabs>
        <w:ind w:right="193" w:firstLine="0"/>
        <w:rPr>
          <w:sz w:val="24"/>
        </w:rPr>
      </w:pPr>
      <w:r>
        <w:rPr>
          <w:sz w:val="24"/>
        </w:rPr>
        <w:t>Обсуждение вопросов состояния трудовой дисциплины в дошкольном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 и мероприятий по ее укреплению, рассмотрение фактов нарушения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сада;</w:t>
      </w:r>
    </w:p>
    <w:p>
      <w:pPr>
        <w:pStyle w:val="ListParagraph"/>
        <w:numPr>
          <w:ilvl w:val="1"/>
          <w:numId w:val="3"/>
        </w:numPr>
        <w:tabs>
          <w:tab w:val="left" w:pos="590"/>
        </w:tabs>
        <w:ind w:right="194" w:firstLine="0"/>
        <w:rPr>
          <w:sz w:val="24"/>
        </w:rPr>
      </w:pPr>
      <w:r>
        <w:rPr>
          <w:sz w:val="24"/>
        </w:rPr>
        <w:t>Рассмотрение вопросов охраны и безопасности условий труда сотрудников,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воспитанников.</w:t>
      </w:r>
    </w:p>
    <w:p>
      <w:pPr>
        <w:pStyle w:val="ListParagraph"/>
        <w:numPr>
          <w:ilvl w:val="1"/>
          <w:numId w:val="3"/>
        </w:numPr>
        <w:tabs>
          <w:tab w:val="left" w:pos="707"/>
        </w:tabs>
        <w:ind w:right="195" w:firstLine="0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val="left" w:pos="676"/>
        </w:tabs>
        <w:ind w:right="197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4"/>
        </w:numPr>
        <w:tabs>
          <w:tab w:val="left" w:pos="525"/>
        </w:tabs>
        <w:ind w:right="195" w:firstLine="0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порядка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льгот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компетенции.</w:t>
      </w:r>
    </w:p>
    <w:p>
      <w:pPr>
        <w:pStyle w:val="ListParagraph"/>
        <w:numPr>
          <w:ilvl w:val="1"/>
          <w:numId w:val="4"/>
        </w:numPr>
        <w:tabs>
          <w:tab w:val="left" w:pos="609"/>
        </w:tabs>
        <w:ind w:right="197" w:firstLine="0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внебюджетных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4"/>
        </w:numPr>
        <w:tabs>
          <w:tab w:val="left" w:pos="815"/>
        </w:tabs>
        <w:ind w:right="19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устранению недостатков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>
      <w:pPr>
        <w:pStyle w:val="ListParagraph"/>
        <w:numPr>
          <w:ilvl w:val="1"/>
          <w:numId w:val="4"/>
        </w:numPr>
        <w:tabs>
          <w:tab w:val="left" w:pos="676"/>
        </w:tabs>
        <w:ind w:right="195" w:firstLine="0"/>
        <w:rPr>
          <w:sz w:val="24"/>
        </w:rPr>
      </w:pPr>
      <w:r>
        <w:rPr>
          <w:sz w:val="24"/>
        </w:rPr>
        <w:t>В рамках действующего законодательства принятие необходимых мер, ограждающих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 других работников, администрацию от необоснованного вмешательства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государственные и муниципальные органы управления образованием,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val="left" w:pos="2551"/>
        </w:tabs>
        <w:ind w:left="2550" w:hanging="241"/>
        <w:jc w:val="both"/>
      </w:pPr>
      <w:r>
        <w:t>Организация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собранием</w:t>
      </w:r>
    </w:p>
    <w:p>
      <w:pPr>
        <w:pStyle w:val="ListParagraph"/>
        <w:numPr>
          <w:ilvl w:val="1"/>
          <w:numId w:val="5"/>
        </w:numPr>
        <w:tabs>
          <w:tab w:val="left" w:pos="657"/>
        </w:tabs>
        <w:ind w:right="19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5"/>
        </w:numPr>
        <w:tabs>
          <w:tab w:val="left" w:pos="597"/>
        </w:tabs>
        <w:ind w:right="196" w:firstLine="0"/>
        <w:rPr>
          <w:sz w:val="24"/>
        </w:rPr>
      </w:pPr>
      <w:r>
        <w:rPr>
          <w:sz w:val="24"/>
        </w:rPr>
        <w:t>На заседание Общего 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могут быть приглашены 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 Лица, приглашенные на собрание, пользуются правом совещательного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вносить предложения и заявления, участвовать в обсуждении вопросов, 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>
      <w:pPr>
        <w:pStyle w:val="ListParagraph"/>
        <w:numPr>
          <w:ilvl w:val="1"/>
          <w:numId w:val="5"/>
        </w:numPr>
        <w:tabs>
          <w:tab w:val="left" w:pos="556"/>
        </w:tabs>
        <w:ind w:right="199" w:firstLine="0"/>
        <w:rPr>
          <w:sz w:val="24"/>
        </w:rPr>
      </w:pPr>
      <w:r>
        <w:rPr>
          <w:sz w:val="24"/>
        </w:rPr>
        <w:t>Для ведения Общего собрания работников дошкольного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58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началах.</w:t>
      </w:r>
    </w:p>
    <w:p>
      <w:pPr>
        <w:pStyle w:val="ListParagraph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Председатель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собрания:</w:t>
      </w:r>
    </w:p>
    <w:p>
      <w:pPr>
        <w:pStyle w:val="ListParagraph"/>
        <w:numPr>
          <w:ilvl w:val="2"/>
          <w:numId w:val="5"/>
        </w:numPr>
        <w:tabs>
          <w:tab w:val="left" w:pos="838"/>
          <w:tab w:val="left" w:pos="839"/>
          <w:tab w:val="left" w:pos="2366"/>
          <w:tab w:val="left" w:pos="4122"/>
          <w:tab w:val="left" w:pos="5329"/>
          <w:tab w:val="left" w:pos="6681"/>
          <w:tab w:val="left" w:pos="8262"/>
        </w:tabs>
        <w:ind w:right="194"/>
        <w:jc w:val="left"/>
        <w:rPr>
          <w:sz w:val="24"/>
        </w:rPr>
      </w:pPr>
      <w:r>
        <w:rPr>
          <w:sz w:val="24"/>
        </w:rPr>
        <w:t>организует</w:t>
      </w:r>
      <w:r>
        <w:rPr>
          <w:sz w:val="24"/>
        </w:rPr>
        <w:tab/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>Общего</w:t>
      </w:r>
      <w:r>
        <w:rPr>
          <w:sz w:val="24"/>
        </w:rPr>
        <w:tab/>
      </w:r>
      <w:r>
        <w:rPr>
          <w:sz w:val="24"/>
        </w:rPr>
        <w:t>собрания</w:t>
      </w:r>
      <w:r>
        <w:rPr>
          <w:sz w:val="24"/>
        </w:rPr>
        <w:tab/>
      </w:r>
      <w:r>
        <w:rPr>
          <w:sz w:val="24"/>
        </w:rPr>
        <w:t>работников</w:t>
      </w:r>
      <w:r>
        <w:rPr>
          <w:sz w:val="24"/>
        </w:rPr>
        <w:tab/>
      </w:r>
      <w:r>
        <w:rPr>
          <w:spacing w:val="-1"/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>
      <w:pPr>
        <w:pStyle w:val="ListParagraph"/>
        <w:numPr>
          <w:ilvl w:val="2"/>
          <w:numId w:val="5"/>
        </w:numPr>
        <w:tabs>
          <w:tab w:val="left" w:pos="838"/>
          <w:tab w:val="left" w:pos="839"/>
        </w:tabs>
        <w:ind w:right="202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чем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>
      <w:pPr>
        <w:pStyle w:val="ListParagraph"/>
        <w:numPr>
          <w:ilvl w:val="2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>
      <w:pPr>
        <w:pStyle w:val="ListParagraph"/>
        <w:numPr>
          <w:ilvl w:val="2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дня;</w:t>
      </w:r>
    </w:p>
    <w:p>
      <w:pPr>
        <w:pStyle w:val="ListParagraph"/>
        <w:numPr>
          <w:ilvl w:val="2"/>
          <w:numId w:val="5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решений.</w:t>
      </w:r>
    </w:p>
    <w:p>
      <w:pPr>
        <w:pStyle w:val="ListParagraph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 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>
      <w:pPr>
        <w:pStyle w:val="ListParagraph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правомочным, если 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</w:p>
    <w:p>
      <w:pPr>
        <w:pStyle w:val="BodyText"/>
        <w:spacing w:before="64"/>
        <w:jc w:val="left"/>
      </w:pPr>
      <w:r>
        <w:t>менее</w:t>
      </w:r>
      <w:r>
        <w:rPr>
          <w:spacing w:val="-4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>
      <w:pPr>
        <w:pStyle w:val="ListParagraph"/>
        <w:numPr>
          <w:ilvl w:val="1"/>
          <w:numId w:val="5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голосованием.</w:t>
      </w:r>
    </w:p>
    <w:p>
      <w:pPr>
        <w:pStyle w:val="ListParagraph"/>
        <w:numPr>
          <w:ilvl w:val="1"/>
          <w:numId w:val="5"/>
        </w:numPr>
        <w:tabs>
          <w:tab w:val="left" w:pos="566"/>
        </w:tabs>
        <w:ind w:right="204" w:firstLine="0"/>
        <w:rPr>
          <w:sz w:val="24"/>
        </w:rPr>
      </w:pPr>
      <w:r>
        <w:rPr>
          <w:sz w:val="24"/>
        </w:rPr>
        <w:t>Решение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принятым,</w:t>
      </w:r>
      <w:r>
        <w:rPr>
          <w:spacing w:val="22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него</w:t>
      </w:r>
      <w:r>
        <w:rPr>
          <w:spacing w:val="23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51%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присутствующих.</w:t>
      </w:r>
    </w:p>
    <w:p>
      <w:pPr>
        <w:pStyle w:val="ListParagraph"/>
        <w:numPr>
          <w:ilvl w:val="1"/>
          <w:numId w:val="5"/>
        </w:numPr>
        <w:tabs>
          <w:tab w:val="left" w:pos="573"/>
        </w:tabs>
        <w:ind w:right="195" w:firstLine="0"/>
        <w:rPr>
          <w:sz w:val="24"/>
        </w:rPr>
      </w:pPr>
      <w:r>
        <w:rPr>
          <w:sz w:val="24"/>
        </w:rPr>
        <w:t>Решение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val="left" w:pos="359"/>
        </w:tabs>
        <w:ind w:left="358" w:hanging="241"/>
        <w:jc w:val="both"/>
      </w:pPr>
      <w:r>
        <w:t>Права</w:t>
      </w:r>
      <w:r>
        <w:rPr>
          <w:spacing w:val="-2"/>
        </w:rPr>
        <w:t xml:space="preserve"> </w:t>
      </w:r>
      <w:r>
        <w:t>Общего собрания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  <w:u w:val="single"/>
        </w:rPr>
        <w:t>Общее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собрание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>
      <w:pPr>
        <w:pStyle w:val="ListParagraph"/>
        <w:numPr>
          <w:ilvl w:val="2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учреждением;</w:t>
      </w:r>
    </w:p>
    <w:p>
      <w:pPr>
        <w:pStyle w:val="ListParagraph"/>
        <w:numPr>
          <w:ilvl w:val="2"/>
          <w:numId w:val="1"/>
        </w:numPr>
        <w:tabs>
          <w:tab w:val="left" w:pos="839"/>
        </w:tabs>
        <w:ind w:right="194"/>
        <w:rPr>
          <w:sz w:val="24"/>
        </w:rPr>
      </w:pPr>
      <w:r>
        <w:rPr>
          <w:sz w:val="24"/>
        </w:rPr>
        <w:t>обсуждать и принимать Правила внутреннего трудового распорядка, 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 развития дошкольного образовательного учреждения и соответствующие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положения;</w:t>
      </w:r>
    </w:p>
    <w:p>
      <w:pPr>
        <w:pStyle w:val="ListParagraph"/>
        <w:numPr>
          <w:ilvl w:val="2"/>
          <w:numId w:val="1"/>
        </w:numPr>
        <w:tabs>
          <w:tab w:val="left" w:pos="839"/>
        </w:tabs>
        <w:spacing w:before="1"/>
        <w:ind w:hanging="361"/>
        <w:rPr>
          <w:sz w:val="24"/>
        </w:rPr>
      </w:pPr>
      <w:r>
        <w:rPr>
          <w:sz w:val="24"/>
        </w:rPr>
        <w:t>заслушивать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ind w:hanging="421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член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собрания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 право:</w:t>
      </w:r>
    </w:p>
    <w:p>
      <w:pPr>
        <w:pStyle w:val="ListParagraph"/>
        <w:numPr>
          <w:ilvl w:val="2"/>
          <w:numId w:val="1"/>
        </w:numPr>
        <w:tabs>
          <w:tab w:val="left" w:pos="839"/>
        </w:tabs>
        <w:ind w:right="197"/>
        <w:rPr>
          <w:sz w:val="24"/>
        </w:rPr>
      </w:pP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 собрания;</w:t>
      </w:r>
    </w:p>
    <w:p>
      <w:pPr>
        <w:pStyle w:val="ListParagraph"/>
        <w:numPr>
          <w:ilvl w:val="2"/>
          <w:numId w:val="1"/>
        </w:numPr>
        <w:tabs>
          <w:tab w:val="left" w:pos="839"/>
        </w:tabs>
        <w:ind w:right="191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протокол.</w:t>
      </w:r>
    </w:p>
    <w:p>
      <w:pPr>
        <w:pStyle w:val="Heading1"/>
        <w:numPr>
          <w:ilvl w:val="0"/>
          <w:numId w:val="1"/>
        </w:numPr>
        <w:tabs>
          <w:tab w:val="left" w:pos="359"/>
        </w:tabs>
        <w:spacing w:before="5"/>
        <w:ind w:left="358" w:hanging="241"/>
        <w:jc w:val="both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</w:t>
      </w:r>
    </w:p>
    <w:p>
      <w:pPr>
        <w:pStyle w:val="ListParagraph"/>
        <w:numPr>
          <w:ilvl w:val="1"/>
          <w:numId w:val="1"/>
        </w:numPr>
        <w:tabs>
          <w:tab w:val="left" w:pos="683"/>
        </w:tabs>
        <w:ind w:left="118" w:right="203" w:firstLine="0"/>
        <w:rPr>
          <w:sz w:val="24"/>
        </w:rPr>
      </w:pPr>
      <w:r>
        <w:rPr>
          <w:sz w:val="24"/>
          <w:u w:val="single"/>
        </w:rPr>
        <w:t>Общее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собрание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организует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другими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самоуправления -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советом:</w:t>
      </w:r>
    </w:p>
    <w:p>
      <w:pPr>
        <w:pStyle w:val="ListParagraph"/>
        <w:numPr>
          <w:ilvl w:val="2"/>
          <w:numId w:val="1"/>
        </w:numPr>
        <w:tabs>
          <w:tab w:val="left" w:pos="832"/>
        </w:tabs>
        <w:ind w:left="831" w:right="204" w:hanging="356"/>
        <w:rPr>
          <w:sz w:val="24"/>
        </w:rPr>
      </w:pPr>
      <w:r>
        <w:rPr>
          <w:sz w:val="24"/>
        </w:rPr>
        <w:t>через участие представителей трудового коллектива в заседаниях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</w:p>
    <w:p>
      <w:pPr>
        <w:pStyle w:val="ListParagraph"/>
        <w:numPr>
          <w:ilvl w:val="2"/>
          <w:numId w:val="1"/>
        </w:numPr>
        <w:tabs>
          <w:tab w:val="left" w:pos="832"/>
        </w:tabs>
        <w:ind w:left="831" w:right="195" w:hanging="356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>
      <w:pPr>
        <w:pStyle w:val="ListParagraph"/>
        <w:numPr>
          <w:ilvl w:val="2"/>
          <w:numId w:val="1"/>
        </w:numPr>
        <w:tabs>
          <w:tab w:val="left" w:pos="832"/>
        </w:tabs>
        <w:ind w:left="831" w:right="203" w:hanging="356"/>
        <w:rPr>
          <w:sz w:val="24"/>
        </w:rPr>
      </w:pPr>
      <w:r>
        <w:rPr>
          <w:sz w:val="24"/>
        </w:rPr>
        <w:t>внесение предложений и дополнений по вопросам, рассматриваемым на 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Heading1"/>
        <w:numPr>
          <w:ilvl w:val="0"/>
          <w:numId w:val="1"/>
        </w:numPr>
        <w:tabs>
          <w:tab w:val="left" w:pos="359"/>
        </w:tabs>
        <w:spacing w:before="233"/>
        <w:ind w:left="358" w:hanging="241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  <w:u w:val="single"/>
        </w:rPr>
        <w:t>Общее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собрание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right="196"/>
        <w:jc w:val="left"/>
        <w:rPr>
          <w:sz w:val="24"/>
        </w:rPr>
      </w:pP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right="192"/>
        <w:jc w:val="left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val="left" w:pos="359"/>
        </w:tabs>
        <w:ind w:left="358" w:hanging="241"/>
        <w:jc w:val="left"/>
      </w:pPr>
      <w:r>
        <w:t>Делопроизводство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spacing w:line="274" w:lineRule="exact"/>
        <w:ind w:hanging="42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протоколом.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ind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протоколе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фиксируются: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количественное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приглашенные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(ФИО,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должность);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ind w:hanging="361"/>
        <w:jc w:val="left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  <w:tab w:val="left" w:pos="2499"/>
          <w:tab w:val="left" w:pos="4204"/>
          <w:tab w:val="left" w:pos="4573"/>
          <w:tab w:val="left" w:pos="5866"/>
          <w:tab w:val="left" w:pos="6816"/>
          <w:tab w:val="left" w:pos="8100"/>
          <w:tab w:val="left" w:pos="9493"/>
        </w:tabs>
        <w:ind w:right="194"/>
        <w:jc w:val="left"/>
        <w:rPr>
          <w:sz w:val="24"/>
        </w:rPr>
      </w:pPr>
      <w:r>
        <w:rPr>
          <w:sz w:val="24"/>
        </w:rPr>
        <w:t>предложения,</w:t>
      </w:r>
      <w:r>
        <w:rPr>
          <w:sz w:val="24"/>
        </w:rPr>
        <w:tab/>
      </w:r>
      <w:r>
        <w:rPr>
          <w:sz w:val="24"/>
        </w:rPr>
        <w:t>рекомендации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замечания</w:t>
      </w:r>
      <w:r>
        <w:rPr>
          <w:sz w:val="24"/>
        </w:rPr>
        <w:tab/>
      </w:r>
      <w:r>
        <w:rPr>
          <w:sz w:val="24"/>
        </w:rPr>
        <w:t>членов</w:t>
      </w:r>
      <w:r>
        <w:rPr>
          <w:sz w:val="24"/>
        </w:rPr>
        <w:tab/>
      </w:r>
      <w:r>
        <w:rPr>
          <w:sz w:val="24"/>
        </w:rPr>
        <w:t>трудового</w:t>
      </w:r>
      <w:r>
        <w:rPr>
          <w:sz w:val="24"/>
        </w:rPr>
        <w:tab/>
      </w:r>
      <w:r>
        <w:rPr>
          <w:sz w:val="24"/>
        </w:rPr>
        <w:t>коллектива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>
      <w:pPr>
        <w:pStyle w:val="ListParagraph"/>
        <w:numPr>
          <w:ilvl w:val="2"/>
          <w:numId w:val="1"/>
        </w:numPr>
        <w:tabs>
          <w:tab w:val="left" w:pos="838"/>
          <w:tab w:val="left" w:pos="839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решение.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секретарём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>
      <w:pPr>
        <w:pStyle w:val="ListParagraph"/>
        <w:numPr>
          <w:ilvl w:val="1"/>
          <w:numId w:val="1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Нумерация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>
      <w:pPr>
        <w:pStyle w:val="ListParagraph"/>
        <w:numPr>
          <w:ilvl w:val="1"/>
          <w:numId w:val="1"/>
        </w:numPr>
        <w:tabs>
          <w:tab w:val="left" w:pos="626"/>
        </w:tabs>
        <w:ind w:left="118" w:right="204" w:firstLine="0"/>
        <w:rPr>
          <w:sz w:val="24"/>
        </w:rPr>
      </w:pPr>
      <w:r>
        <w:rPr>
          <w:sz w:val="24"/>
        </w:rPr>
        <w:t>Книга</w:t>
      </w:r>
      <w:r>
        <w:rPr>
          <w:spacing w:val="2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9"/>
          <w:sz w:val="24"/>
        </w:rPr>
        <w:t xml:space="preserve"> </w:t>
      </w:r>
      <w:r>
        <w:rPr>
          <w:sz w:val="24"/>
        </w:rPr>
        <w:t>нумеруется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постранично,</w:t>
      </w:r>
      <w:r>
        <w:rPr>
          <w:spacing w:val="22"/>
          <w:sz w:val="24"/>
        </w:rPr>
        <w:t xml:space="preserve"> </w:t>
      </w:r>
      <w:r>
        <w:rPr>
          <w:sz w:val="24"/>
        </w:rPr>
        <w:t>прошнуровывается,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1"/>
          <w:numId w:val="1"/>
        </w:numPr>
        <w:tabs>
          <w:tab w:val="left" w:pos="686"/>
        </w:tabs>
        <w:spacing w:before="64"/>
        <w:ind w:left="118" w:right="193" w:firstLine="0"/>
        <w:rPr>
          <w:sz w:val="24"/>
        </w:rPr>
      </w:pP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 3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val="left" w:pos="359"/>
        </w:tabs>
        <w:ind w:left="358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>
      <w:pPr>
        <w:pStyle w:val="ListParagraph"/>
        <w:numPr>
          <w:ilvl w:val="1"/>
          <w:numId w:val="1"/>
        </w:numPr>
        <w:tabs>
          <w:tab w:val="left" w:pos="693"/>
        </w:tabs>
        <w:ind w:left="118" w:right="19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Общем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собрании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(либо</w:t>
      </w:r>
      <w:r>
        <w:rPr>
          <w:spacing w:val="-7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val="left" w:pos="599"/>
        </w:tabs>
        <w:ind w:left="118" w:right="350" w:firstLine="0"/>
        <w:rPr>
          <w:sz w:val="24"/>
        </w:rPr>
      </w:pPr>
      <w:r>
        <w:rPr>
          <w:sz w:val="24"/>
        </w:rPr>
        <w:t>Все изменения 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"/>
        </w:numPr>
        <w:tabs>
          <w:tab w:val="left" w:pos="657"/>
        </w:tabs>
        <w:ind w:left="118" w:right="198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val="left" w:pos="621"/>
        </w:tabs>
        <w:ind w:left="118" w:right="203" w:firstLine="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>
      <w:type w:val="nextPage"/>
      <w:pgSz w:w="11900" w:h="16850"/>
      <w:pgMar w:top="1060" w:right="780" w:bottom="851" w:left="1300" w:header="720" w:footer="720" w:gutter="0"/>
      <w:pgNumType w:start="1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4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EEF"/>
    <w:multiLevelType w:val="multilevel"/>
    <w:tmpl w:val="17095EEF"/>
    <w:lvl w:ilvl="0">
      <w:start w:val="1"/>
      <w:numFmt w:val="decimal"/>
      <w:lvlText w:val="%1."/>
      <w:lvlJc w:val="left"/>
      <w:pPr>
        <w:ind w:left="4105" w:hanging="20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">
    <w:nsid w:val="225008E7"/>
    <w:multiLevelType w:val="multilevel"/>
    <w:tmpl w:val="225008E7"/>
    <w:lvl w:ilvl="0">
      <w:start w:val="3"/>
      <w:numFmt w:val="decimal"/>
      <w:lvlText w:val="%1"/>
      <w:lvlJc w:val="left"/>
      <w:pPr>
        <w:ind w:left="11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9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9" w:hanging="361"/>
      </w:pPr>
      <w:rPr>
        <w:rFonts w:hint="default"/>
        <w:lang w:val="ru-RU" w:eastAsia="en-US" w:bidi="ar-SA"/>
      </w:rPr>
    </w:lvl>
  </w:abstractNum>
  <w:abstractNum w:abstractNumId="2">
    <w:nsid w:val="309B75E9"/>
    <w:multiLevelType w:val="multilevel"/>
    <w:tmpl w:val="309B75E9"/>
    <w:lvl w:ilvl="0">
      <w:start w:val="3"/>
      <w:numFmt w:val="decimal"/>
      <w:lvlText w:val="%1"/>
      <w:lvlJc w:val="left"/>
      <w:pPr>
        <w:ind w:left="118" w:hanging="557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8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9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9" w:hanging="557"/>
      </w:pPr>
      <w:rPr>
        <w:rFonts w:hint="default"/>
        <w:lang w:val="ru-RU" w:eastAsia="en-US" w:bidi="ar-SA"/>
      </w:rPr>
    </w:lvl>
  </w:abstractNum>
  <w:abstractNum w:abstractNumId="3">
    <w:nsid w:val="491E3771"/>
    <w:multiLevelType w:val="multilevel"/>
    <w:tmpl w:val="491E3771"/>
    <w:lvl w:ilvl="0">
      <w:start w:val="4"/>
      <w:numFmt w:val="decimal"/>
      <w:lvlText w:val="%1"/>
      <w:lvlJc w:val="left"/>
      <w:pPr>
        <w:ind w:left="118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4">
    <w:nsid w:val="70372E6E"/>
    <w:multiLevelType w:val="multilevel"/>
    <w:tmpl w:val="70372E6E"/>
    <w:lvl w:ilvl="0">
      <w:start w:val="2"/>
      <w:numFmt w:val="decimal"/>
      <w:lvlText w:val="%1"/>
      <w:lvlJc w:val="left"/>
      <w:pPr>
        <w:ind w:left="118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4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9" w:hanging="4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9" w:hanging="4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69" w:hanging="4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9" w:hanging="4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09" w:hanging="4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9" w:hanging="4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spacing w:line="274" w:lineRule="exact"/>
      <w:ind w:left="358" w:hanging="241"/>
      <w:jc w:val="both"/>
      <w:outlineLvl w:val="0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18"/>
      <w:jc w:val="both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18"/>
      <w:jc w:val="both"/>
    </w:pPr>
    <w:rPr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ohrana-tryda.com/node/215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